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8A" w:rsidRDefault="003F548A" w:rsidP="003F548A">
      <w:pPr>
        <w:jc w:val="center"/>
        <w:rPr>
          <w:b/>
          <w:sz w:val="28"/>
          <w:szCs w:val="28"/>
        </w:rPr>
      </w:pPr>
    </w:p>
    <w:p w:rsidR="003F548A" w:rsidRDefault="003F548A" w:rsidP="003F548A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-6350</wp:posOffset>
            </wp:positionV>
            <wp:extent cx="942975" cy="819150"/>
            <wp:effectExtent l="19050" t="0" r="9525" b="0"/>
            <wp:wrapNone/>
            <wp:docPr id="1" name="Рисунок 1" descr="http://www.frpkk.ru/bitrix/templates/adaptive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pkk.ru/bitrix/templates/adaptive/img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</w:t>
      </w:r>
    </w:p>
    <w:p w:rsidR="003F548A" w:rsidRDefault="003F548A" w:rsidP="003F5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Фонд развития промышленности Краснодарского края</w:t>
      </w:r>
    </w:p>
    <w:p w:rsidR="003F548A" w:rsidRDefault="003F548A" w:rsidP="003F548A">
      <w:pPr>
        <w:jc w:val="center"/>
        <w:rPr>
          <w:b/>
          <w:sz w:val="28"/>
          <w:szCs w:val="28"/>
        </w:rPr>
      </w:pPr>
    </w:p>
    <w:p w:rsidR="003F548A" w:rsidRDefault="003F548A" w:rsidP="003F548A">
      <w:pPr>
        <w:jc w:val="center"/>
        <w:rPr>
          <w:b/>
          <w:sz w:val="28"/>
          <w:szCs w:val="28"/>
        </w:rPr>
      </w:pPr>
    </w:p>
    <w:p w:rsidR="003F548A" w:rsidRDefault="003F548A" w:rsidP="003F5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3F548A">
        <w:rPr>
          <w:b/>
          <w:sz w:val="28"/>
          <w:szCs w:val="28"/>
        </w:rPr>
        <w:t>Программа заемного финансирования «Первая необходимость»</w:t>
      </w:r>
    </w:p>
    <w:p w:rsidR="003F548A" w:rsidRDefault="003F548A" w:rsidP="003F548A">
      <w:pPr>
        <w:jc w:val="center"/>
        <w:rPr>
          <w:sz w:val="28"/>
          <w:szCs w:val="28"/>
        </w:rPr>
      </w:pPr>
    </w:p>
    <w:p w:rsidR="003F548A" w:rsidRDefault="003F548A" w:rsidP="003F54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F548A">
        <w:rPr>
          <w:sz w:val="28"/>
          <w:szCs w:val="28"/>
        </w:rPr>
        <w:t xml:space="preserve">для оказания поддержки производителям </w:t>
      </w:r>
    </w:p>
    <w:p w:rsidR="003F548A" w:rsidRDefault="003F548A" w:rsidP="003F54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3F548A">
        <w:rPr>
          <w:sz w:val="28"/>
          <w:szCs w:val="28"/>
        </w:rPr>
        <w:t>непродовольственных товаров</w:t>
      </w:r>
      <w:r>
        <w:rPr>
          <w:sz w:val="28"/>
          <w:szCs w:val="28"/>
        </w:rPr>
        <w:t xml:space="preserve"> </w:t>
      </w:r>
      <w:r w:rsidRPr="003F548A">
        <w:rPr>
          <w:sz w:val="28"/>
          <w:szCs w:val="28"/>
        </w:rPr>
        <w:t>первой необходимости</w:t>
      </w:r>
    </w:p>
    <w:p w:rsidR="003F548A" w:rsidRDefault="003F548A" w:rsidP="003F548A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689"/>
        <w:gridCol w:w="7625"/>
      </w:tblGrid>
      <w:tr w:rsidR="00CF1C15" w:rsidRPr="005E4B06" w:rsidTr="003F548A">
        <w:trPr>
          <w:trHeight w:val="75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EB" w:rsidRDefault="00495DEB" w:rsidP="001546DB">
            <w:pPr>
              <w:pStyle w:val="Style5"/>
              <w:widowControl/>
              <w:spacing w:line="240" w:lineRule="auto"/>
              <w:ind w:left="25"/>
              <w:jc w:val="center"/>
              <w:rPr>
                <w:rStyle w:val="FontStyle31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F1C15" w:rsidRPr="005E4B06" w:rsidRDefault="00A14B2D" w:rsidP="003F273A">
            <w:pPr>
              <w:pStyle w:val="Style5"/>
              <w:widowControl/>
              <w:spacing w:line="240" w:lineRule="auto"/>
              <w:ind w:left="25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E530A"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ПЕРВАЯ НЕОБХОДИМОСТЬ</w:t>
            </w:r>
            <w:r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1D2" w:rsidRPr="005E4B06" w:rsidRDefault="00495DEB" w:rsidP="00741CCF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Сумма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</w:t>
            </w:r>
            <w:r w:rsidR="00DE530A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</w:t>
            </w:r>
            <w:r w:rsidR="00DE530A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млн</w:t>
            </w:r>
            <w:r w:rsidR="00E711D2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</w:t>
            </w:r>
          </w:p>
          <w:p w:rsidR="00F645C8" w:rsidRPr="005E4B06" w:rsidRDefault="00F645C8" w:rsidP="00DE530A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 займа</w:t>
            </w:r>
            <w:r w:rsidR="003F548A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1287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  <w:r w:rsidR="003F548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530A"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лет.</w:t>
            </w:r>
          </w:p>
          <w:p w:rsidR="00770EFC" w:rsidRPr="005E4B06" w:rsidRDefault="00770EFC" w:rsidP="00DD4AE6">
            <w:pPr>
              <w:pStyle w:val="Style6"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Процентная ставка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1% годовых:</w:t>
            </w:r>
          </w:p>
          <w:p w:rsidR="00E711D2" w:rsidRPr="005E4B06" w:rsidRDefault="00E711D2" w:rsidP="00DD4AE6">
            <w:pPr>
              <w:pStyle w:val="Style8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Погашение процентов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ежеквартально, начиная с первого квартала после выдачи займа.</w:t>
            </w:r>
          </w:p>
          <w:p w:rsidR="001A4860" w:rsidRPr="005E4B06" w:rsidRDefault="00E711D2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Погашение основного долга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равными ежеквартальными платежами 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 истечении 4-х кварталов.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Направления целевого использования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сырья, материал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расходны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материал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комплектующи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необходимы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выпуска промышленных партий продукции</w:t>
            </w:r>
            <w:r w:rsidR="003F27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 утвержденного перечня товаров первой необходимости (кроме продовольственных)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а также оснастк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промышленного оборудования, инструмент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спецодежд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общехозяйственные расходы по производству - в объеме не более 50% от суммы </w:t>
            </w:r>
            <w:r w:rsidR="003F27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займа (заработная плата при условии расширения штата, аренда</w:t>
            </w:r>
            <w:r w:rsidR="003F548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454BE" w:rsidRPr="00F608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 используемое в производстве имущество, необходимое для производства </w:t>
            </w:r>
            <w:r w:rsidR="005454B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утвержденного перечня товаров первой необходимости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),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российского и/или импортного промышленного оборудования</w:t>
            </w:r>
            <w:r w:rsidR="003F27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производства продукции из </w:t>
            </w:r>
            <w:r w:rsidR="005454B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утвержденного перечня товаров первой необходимости</w:t>
            </w:r>
            <w:r w:rsid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Залоговое обеспечение:</w:t>
            </w:r>
          </w:p>
          <w:p w:rsidR="00354AF0" w:rsidRDefault="009D01ED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1)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при соответствии Заявителя </w:t>
            </w:r>
            <w:r w:rsidR="00354AF0" w:rsidRPr="00392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критериям оценки устойчивости финансового положения юридических лиц</w:t>
            </w:r>
            <w:r w:rsidR="003F5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4AF0" w:rsidRPr="00354AF0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в качестве обеспечения принимается</w:t>
            </w:r>
            <w:r w:rsidR="003F548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54AF0" w:rsidRPr="00392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поручительство бенефициарного владельца и единоличного исполнительного органа – физического лица Заявителя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354AF0" w:rsidRPr="005E4B06" w:rsidRDefault="00CB6F2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2) 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 несоответствии вышеуказанным условиям в залог принимается:</w:t>
            </w:r>
          </w:p>
          <w:p w:rsidR="005E4B06" w:rsidRPr="005E4B06" w:rsidRDefault="005E4B06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- 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обеспе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чение (коммерческая, промышленная и жилая недвижимость, земельные участки, объекты незавершенного строительства, оборуд</w:t>
            </w:r>
            <w:r w:rsidR="00354AF0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ование и транспортные средства, </w:t>
            </w:r>
            <w:r w:rsidR="00354AF0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гарантии банков, Фонда </w:t>
            </w:r>
            <w:r w:rsidR="00354AF0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развития бизнеса Краснодарского края (до 70%</w:t>
            </w:r>
            <w:r w:rsidR="00354AF0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суммы займа).</w:t>
            </w:r>
          </w:p>
          <w:p w:rsidR="00EA7DD6" w:rsidRDefault="00EA7DD6" w:rsidP="00D0125A">
            <w:pPr>
              <w:pStyle w:val="Style6"/>
              <w:widowControl/>
              <w:spacing w:line="240" w:lineRule="auto"/>
              <w:ind w:firstLine="598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7DD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случае, если основного обе</w:t>
            </w: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спечения недостаточно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суммарно залоговая стоимость и/или объем гарантированных обязательств по залогу составляет от 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0 (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восьмид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есяти) до 100 (ста) процентов от суммы размера основного долга и размера процентов, подлежащих уплате за пользование Займом, Заявитель обяз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уется:</w:t>
            </w:r>
          </w:p>
          <w:p w:rsidR="00EA7DD6" w:rsidRDefault="00EA7DD6" w:rsidP="005E4B0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заключить соглашения о заранее данном акцепте ко всем расчетным счетам, открытым в кредитных организациях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A7DD6" w:rsidRDefault="00EA7DD6" w:rsidP="005E4B0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передать в залог Фонду приобретаемое оборудование (в случае приобретения оборудования) после перехода права собственности к Заявителю.</w:t>
            </w:r>
          </w:p>
          <w:p w:rsidR="00D0125A" w:rsidRDefault="00EA7DD6" w:rsidP="005E4B0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 предоставить залоговое обеспечение на сумму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необеспеченной части займа до даты начала погашения основного долга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или погасить необеспеченную часть займа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D01ED" w:rsidRDefault="00CB6F2C" w:rsidP="00CB6F2C">
            <w:pPr>
              <w:pStyle w:val="Style6"/>
              <w:widowControl/>
              <w:spacing w:line="240" w:lineRule="auto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3) </w:t>
            </w:r>
            <w:r w:rsidR="00D0125A" w:rsidRPr="009D01ED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Приобретаемое за счет займа</w:t>
            </w:r>
            <w:r w:rsidR="009D01ED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(вся сумма займа расходуется на приобретение)</w:t>
            </w:r>
            <w:r w:rsidR="00D0125A" w:rsidRPr="009D01ED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промышленное оборудование может быть передано в залог в качестве обеспечения</w:t>
            </w:r>
            <w:r w:rsidR="00D0125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3F548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 поставки приобретаемого оборудования не может превышать 45 календарных дней с даты подписания договора целевого займа. </w:t>
            </w:r>
            <w:r w:rsidR="009D01ED" w:rsidRPr="00B016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Заявитель обяз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уется в течение 7 дней с момента поставки оборудования обременить приобретаемое оборудования в пользу Фонда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.</w:t>
            </w:r>
            <w:r w:rsidR="003F5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Д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о момента передачи оборудования в залог Заявитель предоставляет акцепты к расчетным счетам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. Заявитель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также обязуется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дообеспечить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займ 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до даты начала погашения основного долга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или </w:t>
            </w:r>
            <w:r w:rsidR="009D01ED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погасить необеспеченную часть займа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.</w:t>
            </w:r>
          </w:p>
          <w:p w:rsidR="005E4B06" w:rsidRDefault="005E4B06" w:rsidP="00D0125A">
            <w:pPr>
              <w:pStyle w:val="Style6"/>
              <w:widowControl/>
              <w:spacing w:line="240" w:lineRule="auto"/>
              <w:ind w:left="70" w:firstLine="6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86D65" w:rsidRDefault="009D01ED" w:rsidP="00086D65">
            <w:pPr>
              <w:pStyle w:val="Style6"/>
              <w:widowControl/>
              <w:spacing w:line="240" w:lineRule="auto"/>
              <w:ind w:left="70" w:firstLine="6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программы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предлагается установление </w:t>
            </w:r>
            <w:r w:rsidR="00086D65" w:rsidRPr="00086D65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дисконта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залоговому обеспечению </w:t>
            </w:r>
            <w:r w:rsidR="00086D65" w:rsidRPr="00086D65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размере 0%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вычетом суммы НДС от залоговой стоимости (кроме жилой недвижимости и права собственности на земельные участки).</w:t>
            </w:r>
          </w:p>
          <w:p w:rsidR="001F6262" w:rsidRPr="00EA7DD6" w:rsidRDefault="001F6262" w:rsidP="00086D65">
            <w:pPr>
              <w:pStyle w:val="Style6"/>
              <w:widowControl/>
              <w:spacing w:line="240" w:lineRule="auto"/>
              <w:ind w:left="70" w:firstLine="6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непродовольственных товаров</w:t>
            </w:r>
            <w:r w:rsidR="005E4B06"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производители которых могут претендовать на получение Займа</w:t>
            </w: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  <w:p w:rsidR="00DE530A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Антисептик кожный</w:t>
            </w:r>
            <w:r w:rsidR="00DE530A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Бумага туалетная, 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Бахилы,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Белье нижнее (мужское и женское),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Гигиенические прокладки, 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Дезрастворы,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Защитные костюмы одноразовые,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Медицинские перчатки,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Медицинские маски,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Медицинские халаты,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Моющие средства (синтетические),</w:t>
            </w:r>
          </w:p>
          <w:p w:rsidR="00B8344C" w:rsidRPr="005E4B06" w:rsidRDefault="00B8344C" w:rsidP="00B8344C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Мыло туалетное, </w:t>
            </w:r>
          </w:p>
          <w:p w:rsidR="00B8344C" w:rsidRDefault="00B8344C" w:rsidP="00B8344C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Мыло хозяйственное,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Паста зубная,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Подгузники детские, 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Полотенца,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Постельное белье (наволочки, пододеяльники, простыни),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Очки защитные,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Респираторы,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Салфетки влажные,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Салфетки сухие,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Санитарно-гигиеническая маска,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Спички,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Стиральный порошок, 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Свечи, </w:t>
            </w:r>
          </w:p>
          <w:p w:rsidR="00CB6F2C" w:rsidRDefault="00CB6F2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Фармацевтическая продукция,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Чулочно-носочные изделия,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Щетка зубная</w:t>
            </w:r>
            <w:r w:rsidR="00CB6F2C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CB6F2C" w:rsidRPr="005E4B06" w:rsidRDefault="00CB6F2C" w:rsidP="00CB6F2C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6F2C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Продукция для диагностики, выявления и профилактики эпидемических заболеваний (в том числе для защиты от данных  эпидемических заболеван</w:t>
            </w:r>
            <w:r w:rsidR="003013F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ий)</w:t>
            </w:r>
          </w:p>
        </w:tc>
      </w:tr>
    </w:tbl>
    <w:p w:rsidR="005E4B06" w:rsidRDefault="005E4B06" w:rsidP="003013FE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9320ED" w:rsidRPr="009320ED" w:rsidRDefault="009320ED" w:rsidP="009320ED">
      <w:pPr>
        <w:ind w:firstLine="709"/>
        <w:jc w:val="both"/>
        <w:rPr>
          <w:rFonts w:eastAsia="Times New Roman"/>
          <w:color w:val="000000"/>
          <w:spacing w:val="-4"/>
          <w:sz w:val="26"/>
          <w:szCs w:val="26"/>
          <w:lang w:eastAsia="ru-RU"/>
        </w:rPr>
      </w:pPr>
      <w:r w:rsidRPr="009320ED">
        <w:rPr>
          <w:rFonts w:eastAsia="Times New Roman"/>
          <w:color w:val="000000"/>
          <w:spacing w:val="-4"/>
          <w:sz w:val="26"/>
          <w:szCs w:val="26"/>
          <w:lang w:eastAsia="ru-RU"/>
        </w:rPr>
        <w:t xml:space="preserve">Дополнительно ознакомиться с условиями предоставления указанного льготного займа можно на официальном сайте Фонда развития промышленности Краснодарского края </w:t>
      </w:r>
      <w:hyperlink r:id="rId9" w:history="1">
        <w:r w:rsidRPr="009320ED">
          <w:rPr>
            <w:rStyle w:val="a5"/>
            <w:rFonts w:eastAsia="Times New Roman"/>
            <w:b/>
            <w:spacing w:val="-4"/>
            <w:sz w:val="26"/>
            <w:szCs w:val="26"/>
            <w:lang w:val="en-US" w:eastAsia="ru-RU"/>
          </w:rPr>
          <w:t>www</w:t>
        </w:r>
        <w:r w:rsidRPr="009320ED">
          <w:rPr>
            <w:rStyle w:val="a5"/>
            <w:rFonts w:eastAsia="Times New Roman"/>
            <w:b/>
            <w:spacing w:val="-4"/>
            <w:sz w:val="26"/>
            <w:szCs w:val="26"/>
            <w:lang w:eastAsia="ru-RU"/>
          </w:rPr>
          <w:t>.</w:t>
        </w:r>
        <w:r w:rsidRPr="009320ED">
          <w:rPr>
            <w:rStyle w:val="a5"/>
            <w:rFonts w:eastAsia="Times New Roman"/>
            <w:b/>
            <w:spacing w:val="-4"/>
            <w:sz w:val="26"/>
            <w:szCs w:val="26"/>
            <w:lang w:val="en-US" w:eastAsia="ru-RU"/>
          </w:rPr>
          <w:t>frpkk</w:t>
        </w:r>
        <w:r w:rsidRPr="009320ED">
          <w:rPr>
            <w:rStyle w:val="a5"/>
            <w:rFonts w:eastAsia="Times New Roman"/>
            <w:b/>
            <w:spacing w:val="-4"/>
            <w:sz w:val="26"/>
            <w:szCs w:val="26"/>
            <w:lang w:eastAsia="ru-RU"/>
          </w:rPr>
          <w:t>.</w:t>
        </w:r>
        <w:r w:rsidRPr="009320ED">
          <w:rPr>
            <w:rStyle w:val="a5"/>
            <w:rFonts w:eastAsia="Times New Roman"/>
            <w:b/>
            <w:spacing w:val="-4"/>
            <w:sz w:val="26"/>
            <w:szCs w:val="26"/>
            <w:lang w:val="en-US" w:eastAsia="ru-RU"/>
          </w:rPr>
          <w:t>ru</w:t>
        </w:r>
      </w:hyperlink>
      <w:r w:rsidRPr="009320ED">
        <w:rPr>
          <w:rFonts w:eastAsia="Times New Roman"/>
          <w:color w:val="000000"/>
          <w:spacing w:val="-4"/>
          <w:sz w:val="26"/>
          <w:szCs w:val="26"/>
          <w:lang w:eastAsia="ru-RU"/>
        </w:rPr>
        <w:t>.</w:t>
      </w:r>
    </w:p>
    <w:p w:rsidR="009320ED" w:rsidRPr="009320ED" w:rsidRDefault="009320ED" w:rsidP="009320ED">
      <w:pPr>
        <w:pStyle w:val="HEADERTEX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20ED">
        <w:rPr>
          <w:rFonts w:ascii="Times New Roman" w:hAnsi="Times New Roman" w:cs="Times New Roman"/>
          <w:spacing w:val="-4"/>
          <w:sz w:val="26"/>
          <w:szCs w:val="26"/>
        </w:rPr>
        <w:t xml:space="preserve">Консультации по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указанной </w:t>
      </w:r>
      <w:r w:rsidRPr="009320ED">
        <w:rPr>
          <w:rFonts w:ascii="Times New Roman" w:hAnsi="Times New Roman" w:cs="Times New Roman"/>
          <w:spacing w:val="-4"/>
          <w:sz w:val="26"/>
          <w:szCs w:val="26"/>
        </w:rPr>
        <w:t xml:space="preserve">программе можно получить по следующим телефонам: </w:t>
      </w:r>
    </w:p>
    <w:p w:rsidR="009320ED" w:rsidRPr="009320ED" w:rsidRDefault="009320ED" w:rsidP="009320ED">
      <w:pPr>
        <w:pStyle w:val="HEADERTEX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20ED">
        <w:rPr>
          <w:rFonts w:ascii="Times New Roman" w:hAnsi="Times New Roman" w:cs="Times New Roman"/>
          <w:spacing w:val="-4"/>
          <w:sz w:val="26"/>
          <w:szCs w:val="26"/>
        </w:rPr>
        <w:t xml:space="preserve">(861)205-44-09, доб.203 – Белогоров Андрей Анатольевич, начальник отдела экспертизы инвестиционных проектов и консультационно-аналитической работы Фонда; </w:t>
      </w:r>
    </w:p>
    <w:p w:rsidR="009320ED" w:rsidRPr="009320ED" w:rsidRDefault="009320ED" w:rsidP="009320ED">
      <w:pPr>
        <w:pStyle w:val="HEADERTEX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20ED">
        <w:rPr>
          <w:rFonts w:ascii="Times New Roman" w:hAnsi="Times New Roman" w:cs="Times New Roman"/>
          <w:spacing w:val="-4"/>
          <w:sz w:val="26"/>
          <w:szCs w:val="26"/>
        </w:rPr>
        <w:t xml:space="preserve">(861)205-44-09, доб.205 – Швед Владимир Борисович, заместитель начальника отдела экспертизы инвестиционных проектов и консультационно-аналитической работы Фонда; </w:t>
      </w:r>
    </w:p>
    <w:p w:rsidR="009320ED" w:rsidRPr="009320ED" w:rsidRDefault="009320ED" w:rsidP="009320ED">
      <w:pPr>
        <w:pStyle w:val="HEADERTEX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20ED">
        <w:rPr>
          <w:rFonts w:ascii="Times New Roman" w:hAnsi="Times New Roman" w:cs="Times New Roman"/>
          <w:spacing w:val="-4"/>
          <w:sz w:val="26"/>
          <w:szCs w:val="26"/>
        </w:rPr>
        <w:t>(861)205-44-09, доб.201 – Амочкина Юлия Александровна, ведущий специалист отдела экспертизы инвестиционных проектов и консультационно-аналитической работы Фонда;</w:t>
      </w:r>
    </w:p>
    <w:p w:rsidR="009320ED" w:rsidRPr="009320ED" w:rsidRDefault="009320ED" w:rsidP="009320ED">
      <w:pPr>
        <w:pStyle w:val="HEADERTEX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20ED">
        <w:rPr>
          <w:rFonts w:ascii="Times New Roman" w:hAnsi="Times New Roman" w:cs="Times New Roman"/>
          <w:spacing w:val="-4"/>
          <w:sz w:val="26"/>
          <w:szCs w:val="26"/>
        </w:rPr>
        <w:t xml:space="preserve">(861)205-44-09, доб.202 – Таран Ольга Олеговна, ведущий специалист отдела экспертизы инвестиционных проектов и консультационно-аналитической работы Фонда, </w:t>
      </w:r>
    </w:p>
    <w:p w:rsidR="009320ED" w:rsidRPr="009320ED" w:rsidRDefault="009320ED" w:rsidP="009320ED">
      <w:pPr>
        <w:pStyle w:val="HEADERTEX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320ED">
        <w:rPr>
          <w:rFonts w:ascii="Times New Roman" w:hAnsi="Times New Roman" w:cs="Times New Roman"/>
          <w:spacing w:val="-4"/>
          <w:sz w:val="26"/>
          <w:szCs w:val="26"/>
        </w:rPr>
        <w:t>(861)205-44-09, доб.204 – Еременко Марина Петровна, ведущий специалист отдела экспертизы инвестиционных проектов и консультационно-аналитической работы Фонда.</w:t>
      </w:r>
    </w:p>
    <w:p w:rsidR="009320ED" w:rsidRPr="009320ED" w:rsidRDefault="009320ED" w:rsidP="009320ED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sectPr w:rsidR="009320ED" w:rsidRPr="009320ED" w:rsidSect="003514AE">
      <w:headerReference w:type="default" r:id="rId10"/>
      <w:pgSz w:w="11900" w:h="16800"/>
      <w:pgMar w:top="851" w:right="567" w:bottom="426" w:left="1134" w:header="720" w:footer="805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B5" w:rsidRDefault="00BD6FB5" w:rsidP="00FF0F23">
      <w:r>
        <w:separator/>
      </w:r>
    </w:p>
  </w:endnote>
  <w:endnote w:type="continuationSeparator" w:id="1">
    <w:p w:rsidR="00BD6FB5" w:rsidRDefault="00BD6FB5" w:rsidP="00FF0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B5" w:rsidRDefault="00BD6FB5" w:rsidP="00FF0F23">
      <w:r>
        <w:separator/>
      </w:r>
    </w:p>
  </w:footnote>
  <w:footnote w:type="continuationSeparator" w:id="1">
    <w:p w:rsidR="00BD6FB5" w:rsidRDefault="00BD6FB5" w:rsidP="00FF0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39647"/>
      <w:docPartObj>
        <w:docPartGallery w:val="Page Numbers (Top of Page)"/>
        <w:docPartUnique/>
      </w:docPartObj>
    </w:sdtPr>
    <w:sdtContent>
      <w:p w:rsidR="008F43F0" w:rsidRDefault="00CA6F0E">
        <w:pPr>
          <w:pStyle w:val="ab"/>
          <w:jc w:val="center"/>
        </w:pPr>
        <w:r>
          <w:fldChar w:fldCharType="begin"/>
        </w:r>
        <w:r w:rsidR="008F43F0">
          <w:instrText>PAGE   \* MERGEFORMAT</w:instrText>
        </w:r>
        <w:r>
          <w:fldChar w:fldCharType="separate"/>
        </w:r>
        <w:r w:rsidR="009320ED">
          <w:rPr>
            <w:noProof/>
          </w:rPr>
          <w:t>2</w:t>
        </w:r>
        <w:r>
          <w:fldChar w:fldCharType="end"/>
        </w:r>
      </w:p>
    </w:sdtContent>
  </w:sdt>
  <w:p w:rsidR="008F43F0" w:rsidRDefault="008F43F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1B4"/>
    <w:multiLevelType w:val="hybridMultilevel"/>
    <w:tmpl w:val="E1F2A2A6"/>
    <w:lvl w:ilvl="0" w:tplc="1AC09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5021B"/>
    <w:multiLevelType w:val="hybridMultilevel"/>
    <w:tmpl w:val="B866BBA6"/>
    <w:lvl w:ilvl="0" w:tplc="73AAD1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50C00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26AA7BB6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2A733493"/>
    <w:multiLevelType w:val="hybridMultilevel"/>
    <w:tmpl w:val="486CD5BE"/>
    <w:lvl w:ilvl="0" w:tplc="009492A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>
    <w:nsid w:val="2AF23305"/>
    <w:multiLevelType w:val="hybridMultilevel"/>
    <w:tmpl w:val="3B5CB6E4"/>
    <w:lvl w:ilvl="0" w:tplc="F550873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9B6265"/>
    <w:multiLevelType w:val="hybridMultilevel"/>
    <w:tmpl w:val="3E5EF600"/>
    <w:lvl w:ilvl="0" w:tplc="F6B05CCA">
      <w:start w:val="1"/>
      <w:numFmt w:val="decimal"/>
      <w:lvlText w:val="%1."/>
      <w:lvlJc w:val="left"/>
      <w:pPr>
        <w:ind w:left="43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>
    <w:nsid w:val="3EF15B4B"/>
    <w:multiLevelType w:val="hybridMultilevel"/>
    <w:tmpl w:val="3C62E7F8"/>
    <w:lvl w:ilvl="0" w:tplc="C65060D2">
      <w:start w:val="1"/>
      <w:numFmt w:val="bullet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401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EF8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CCE8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80D3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084F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6B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2B9C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ED2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A94AB1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54F7548C"/>
    <w:multiLevelType w:val="hybridMultilevel"/>
    <w:tmpl w:val="3DF8DE2C"/>
    <w:lvl w:ilvl="0" w:tplc="FCA028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4683E"/>
    <w:multiLevelType w:val="hybridMultilevel"/>
    <w:tmpl w:val="10CA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D5A9F"/>
    <w:multiLevelType w:val="multilevel"/>
    <w:tmpl w:val="A09CE7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02333A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78BC04BE"/>
    <w:multiLevelType w:val="hybridMultilevel"/>
    <w:tmpl w:val="4BD23F4A"/>
    <w:lvl w:ilvl="0" w:tplc="8D36B2B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AD813F1"/>
    <w:multiLevelType w:val="hybridMultilevel"/>
    <w:tmpl w:val="8DA81318"/>
    <w:lvl w:ilvl="0" w:tplc="2FE008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2257B"/>
    <w:multiLevelType w:val="multilevel"/>
    <w:tmpl w:val="17EAC1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sz w:val="22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02CA2"/>
    <w:rsid w:val="000036B9"/>
    <w:rsid w:val="00010BB2"/>
    <w:rsid w:val="00011BA4"/>
    <w:rsid w:val="00014798"/>
    <w:rsid w:val="000515FE"/>
    <w:rsid w:val="00053BC9"/>
    <w:rsid w:val="00062B0C"/>
    <w:rsid w:val="00064273"/>
    <w:rsid w:val="00071FA6"/>
    <w:rsid w:val="00080CFD"/>
    <w:rsid w:val="00086D65"/>
    <w:rsid w:val="00097FDE"/>
    <w:rsid w:val="000A225F"/>
    <w:rsid w:val="000B038F"/>
    <w:rsid w:val="000B4972"/>
    <w:rsid w:val="000B5575"/>
    <w:rsid w:val="000C4876"/>
    <w:rsid w:val="000C6601"/>
    <w:rsid w:val="000E4189"/>
    <w:rsid w:val="000F092B"/>
    <w:rsid w:val="00104CA0"/>
    <w:rsid w:val="001422CA"/>
    <w:rsid w:val="001546DB"/>
    <w:rsid w:val="0016333B"/>
    <w:rsid w:val="001638A9"/>
    <w:rsid w:val="001A4860"/>
    <w:rsid w:val="001B10BA"/>
    <w:rsid w:val="001C1D6A"/>
    <w:rsid w:val="001E743F"/>
    <w:rsid w:val="001F6262"/>
    <w:rsid w:val="00206235"/>
    <w:rsid w:val="002109A8"/>
    <w:rsid w:val="00210A08"/>
    <w:rsid w:val="0021142E"/>
    <w:rsid w:val="0021314D"/>
    <w:rsid w:val="00216DB2"/>
    <w:rsid w:val="00227AAE"/>
    <w:rsid w:val="00245B5F"/>
    <w:rsid w:val="0025344C"/>
    <w:rsid w:val="00256FA8"/>
    <w:rsid w:val="002A4934"/>
    <w:rsid w:val="002A55D0"/>
    <w:rsid w:val="002A785D"/>
    <w:rsid w:val="002B7B0E"/>
    <w:rsid w:val="002C3F5E"/>
    <w:rsid w:val="002C4F44"/>
    <w:rsid w:val="003013FE"/>
    <w:rsid w:val="00305E17"/>
    <w:rsid w:val="00324D2C"/>
    <w:rsid w:val="00350F0F"/>
    <w:rsid w:val="003514AE"/>
    <w:rsid w:val="00354AF0"/>
    <w:rsid w:val="0037485B"/>
    <w:rsid w:val="003A5187"/>
    <w:rsid w:val="003B4D9E"/>
    <w:rsid w:val="003C0CD9"/>
    <w:rsid w:val="003C5F4E"/>
    <w:rsid w:val="003D798B"/>
    <w:rsid w:val="003F273A"/>
    <w:rsid w:val="003F548A"/>
    <w:rsid w:val="0040793B"/>
    <w:rsid w:val="00407FA9"/>
    <w:rsid w:val="00413D6B"/>
    <w:rsid w:val="00424890"/>
    <w:rsid w:val="004254C4"/>
    <w:rsid w:val="00425C10"/>
    <w:rsid w:val="004266D0"/>
    <w:rsid w:val="00452C58"/>
    <w:rsid w:val="00456678"/>
    <w:rsid w:val="00475F58"/>
    <w:rsid w:val="0049250D"/>
    <w:rsid w:val="00495DEB"/>
    <w:rsid w:val="004B6AD8"/>
    <w:rsid w:val="004C03EE"/>
    <w:rsid w:val="004C1197"/>
    <w:rsid w:val="004C51F7"/>
    <w:rsid w:val="004F5A1C"/>
    <w:rsid w:val="00502DF5"/>
    <w:rsid w:val="00504F39"/>
    <w:rsid w:val="00512876"/>
    <w:rsid w:val="005241F4"/>
    <w:rsid w:val="00527C2A"/>
    <w:rsid w:val="005360BE"/>
    <w:rsid w:val="005454BE"/>
    <w:rsid w:val="00557612"/>
    <w:rsid w:val="00557D35"/>
    <w:rsid w:val="005803A3"/>
    <w:rsid w:val="005860A7"/>
    <w:rsid w:val="005959BE"/>
    <w:rsid w:val="005E4B06"/>
    <w:rsid w:val="005F3DF7"/>
    <w:rsid w:val="00602624"/>
    <w:rsid w:val="00602CA2"/>
    <w:rsid w:val="006312F2"/>
    <w:rsid w:val="00636894"/>
    <w:rsid w:val="00641A76"/>
    <w:rsid w:val="00645408"/>
    <w:rsid w:val="006528C2"/>
    <w:rsid w:val="00652C43"/>
    <w:rsid w:val="00656E91"/>
    <w:rsid w:val="00662598"/>
    <w:rsid w:val="006858A0"/>
    <w:rsid w:val="00694193"/>
    <w:rsid w:val="006B4083"/>
    <w:rsid w:val="006B567D"/>
    <w:rsid w:val="006E2D21"/>
    <w:rsid w:val="006E3186"/>
    <w:rsid w:val="00714439"/>
    <w:rsid w:val="00734713"/>
    <w:rsid w:val="00741CCF"/>
    <w:rsid w:val="00770EFC"/>
    <w:rsid w:val="00771874"/>
    <w:rsid w:val="007A274A"/>
    <w:rsid w:val="007C5F0B"/>
    <w:rsid w:val="007E6527"/>
    <w:rsid w:val="007E676E"/>
    <w:rsid w:val="00815C8C"/>
    <w:rsid w:val="00816239"/>
    <w:rsid w:val="008169E5"/>
    <w:rsid w:val="00837694"/>
    <w:rsid w:val="00841186"/>
    <w:rsid w:val="00847799"/>
    <w:rsid w:val="0088165D"/>
    <w:rsid w:val="008817DB"/>
    <w:rsid w:val="0088633B"/>
    <w:rsid w:val="008925CE"/>
    <w:rsid w:val="008A1AA3"/>
    <w:rsid w:val="008B0446"/>
    <w:rsid w:val="008C0647"/>
    <w:rsid w:val="008D431F"/>
    <w:rsid w:val="008F1AE9"/>
    <w:rsid w:val="008F2380"/>
    <w:rsid w:val="008F43F0"/>
    <w:rsid w:val="00904DFD"/>
    <w:rsid w:val="00906A32"/>
    <w:rsid w:val="00911EAC"/>
    <w:rsid w:val="00913DB5"/>
    <w:rsid w:val="00915F83"/>
    <w:rsid w:val="009167B0"/>
    <w:rsid w:val="009276C0"/>
    <w:rsid w:val="009320ED"/>
    <w:rsid w:val="00953FE9"/>
    <w:rsid w:val="00964D9A"/>
    <w:rsid w:val="00965E8F"/>
    <w:rsid w:val="00975856"/>
    <w:rsid w:val="00982F58"/>
    <w:rsid w:val="009952FE"/>
    <w:rsid w:val="009A2165"/>
    <w:rsid w:val="009A458D"/>
    <w:rsid w:val="009A6CFE"/>
    <w:rsid w:val="009B530D"/>
    <w:rsid w:val="009C3D58"/>
    <w:rsid w:val="009D01ED"/>
    <w:rsid w:val="009D723A"/>
    <w:rsid w:val="00A064CC"/>
    <w:rsid w:val="00A14B2D"/>
    <w:rsid w:val="00A17529"/>
    <w:rsid w:val="00A21326"/>
    <w:rsid w:val="00A27A7A"/>
    <w:rsid w:val="00A40A62"/>
    <w:rsid w:val="00A53B4F"/>
    <w:rsid w:val="00A54239"/>
    <w:rsid w:val="00A63ED7"/>
    <w:rsid w:val="00A65A64"/>
    <w:rsid w:val="00A703E9"/>
    <w:rsid w:val="00AA4495"/>
    <w:rsid w:val="00AC580C"/>
    <w:rsid w:val="00AD2E35"/>
    <w:rsid w:val="00AD3395"/>
    <w:rsid w:val="00AD6888"/>
    <w:rsid w:val="00AE5566"/>
    <w:rsid w:val="00AF2AD2"/>
    <w:rsid w:val="00B013E8"/>
    <w:rsid w:val="00B04DBC"/>
    <w:rsid w:val="00B05D12"/>
    <w:rsid w:val="00B06054"/>
    <w:rsid w:val="00B11D89"/>
    <w:rsid w:val="00B133E7"/>
    <w:rsid w:val="00B23786"/>
    <w:rsid w:val="00B35568"/>
    <w:rsid w:val="00B4495F"/>
    <w:rsid w:val="00B46B6D"/>
    <w:rsid w:val="00B6409A"/>
    <w:rsid w:val="00B71A52"/>
    <w:rsid w:val="00B8344C"/>
    <w:rsid w:val="00B963E8"/>
    <w:rsid w:val="00BA033D"/>
    <w:rsid w:val="00BB52BF"/>
    <w:rsid w:val="00BB732A"/>
    <w:rsid w:val="00BC3E93"/>
    <w:rsid w:val="00BD4B0F"/>
    <w:rsid w:val="00BD6BAC"/>
    <w:rsid w:val="00BD6FB5"/>
    <w:rsid w:val="00BD7671"/>
    <w:rsid w:val="00BE5073"/>
    <w:rsid w:val="00BE5C71"/>
    <w:rsid w:val="00C17395"/>
    <w:rsid w:val="00C215A4"/>
    <w:rsid w:val="00C227CC"/>
    <w:rsid w:val="00C32618"/>
    <w:rsid w:val="00C33012"/>
    <w:rsid w:val="00C423B8"/>
    <w:rsid w:val="00C5241B"/>
    <w:rsid w:val="00C67447"/>
    <w:rsid w:val="00C73B4E"/>
    <w:rsid w:val="00CA6F0E"/>
    <w:rsid w:val="00CB6F2C"/>
    <w:rsid w:val="00CB74B4"/>
    <w:rsid w:val="00CD230B"/>
    <w:rsid w:val="00CE216B"/>
    <w:rsid w:val="00CF0C10"/>
    <w:rsid w:val="00CF1C15"/>
    <w:rsid w:val="00CF56FD"/>
    <w:rsid w:val="00D0125A"/>
    <w:rsid w:val="00D05725"/>
    <w:rsid w:val="00D10EBF"/>
    <w:rsid w:val="00D17A71"/>
    <w:rsid w:val="00D42F4B"/>
    <w:rsid w:val="00D449CA"/>
    <w:rsid w:val="00D6570D"/>
    <w:rsid w:val="00D93A12"/>
    <w:rsid w:val="00DA1381"/>
    <w:rsid w:val="00DB01DD"/>
    <w:rsid w:val="00DB10AC"/>
    <w:rsid w:val="00DB19F0"/>
    <w:rsid w:val="00DB20AB"/>
    <w:rsid w:val="00DC4EA5"/>
    <w:rsid w:val="00DD4AE6"/>
    <w:rsid w:val="00DE530A"/>
    <w:rsid w:val="00DE7B4B"/>
    <w:rsid w:val="00E10114"/>
    <w:rsid w:val="00E106E5"/>
    <w:rsid w:val="00E14836"/>
    <w:rsid w:val="00E15AA1"/>
    <w:rsid w:val="00E325D3"/>
    <w:rsid w:val="00E47B36"/>
    <w:rsid w:val="00E5415F"/>
    <w:rsid w:val="00E54A88"/>
    <w:rsid w:val="00E64865"/>
    <w:rsid w:val="00E64DD5"/>
    <w:rsid w:val="00E66DB0"/>
    <w:rsid w:val="00E711D2"/>
    <w:rsid w:val="00E97092"/>
    <w:rsid w:val="00EA3A62"/>
    <w:rsid w:val="00EA4A2F"/>
    <w:rsid w:val="00EA7DD6"/>
    <w:rsid w:val="00ED0F5D"/>
    <w:rsid w:val="00ED4458"/>
    <w:rsid w:val="00EE0022"/>
    <w:rsid w:val="00EE0A55"/>
    <w:rsid w:val="00EE0F6E"/>
    <w:rsid w:val="00EE6634"/>
    <w:rsid w:val="00EF27E9"/>
    <w:rsid w:val="00F106EF"/>
    <w:rsid w:val="00F1549D"/>
    <w:rsid w:val="00F46302"/>
    <w:rsid w:val="00F541E7"/>
    <w:rsid w:val="00F645C8"/>
    <w:rsid w:val="00F67BD4"/>
    <w:rsid w:val="00F70803"/>
    <w:rsid w:val="00FA1889"/>
    <w:rsid w:val="00FC6472"/>
    <w:rsid w:val="00FD0543"/>
    <w:rsid w:val="00FD202A"/>
    <w:rsid w:val="00FD52F1"/>
    <w:rsid w:val="00FE1CE2"/>
    <w:rsid w:val="00FE341D"/>
    <w:rsid w:val="00FE3A71"/>
    <w:rsid w:val="00FF0F23"/>
    <w:rsid w:val="00FF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EA5"/>
    <w:pPr>
      <w:ind w:left="720"/>
      <w:contextualSpacing/>
    </w:pPr>
  </w:style>
  <w:style w:type="paragraph" w:customStyle="1" w:styleId="Style1">
    <w:name w:val="Style1"/>
    <w:basedOn w:val="a"/>
    <w:uiPriority w:val="99"/>
    <w:rsid w:val="00097FDE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97FDE"/>
    <w:rPr>
      <w:rFonts w:ascii="Arial" w:hAnsi="Arial" w:cs="Arial"/>
      <w:color w:val="000000"/>
      <w:sz w:val="14"/>
      <w:szCs w:val="14"/>
    </w:rPr>
  </w:style>
  <w:style w:type="paragraph" w:customStyle="1" w:styleId="Style2">
    <w:name w:val="Style2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097FDE"/>
    <w:rPr>
      <w:rFonts w:ascii="Arial" w:hAnsi="Arial" w:cs="Arial"/>
      <w:b/>
      <w:bCs/>
      <w:color w:val="000000"/>
      <w:sz w:val="42"/>
      <w:szCs w:val="42"/>
    </w:rPr>
  </w:style>
  <w:style w:type="character" w:customStyle="1" w:styleId="FontStyle36">
    <w:name w:val="Font Style36"/>
    <w:basedOn w:val="a0"/>
    <w:uiPriority w:val="99"/>
    <w:rsid w:val="00097FDE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097FDE"/>
    <w:rPr>
      <w:rFonts w:ascii="Franklin Gothic Demi Cond" w:hAnsi="Franklin Gothic Demi Cond" w:cs="Franklin Gothic Demi Cond"/>
      <w:color w:val="000000"/>
      <w:sz w:val="44"/>
      <w:szCs w:val="44"/>
    </w:rPr>
  </w:style>
  <w:style w:type="character" w:customStyle="1" w:styleId="FontStyle28">
    <w:name w:val="Font Style28"/>
    <w:basedOn w:val="a0"/>
    <w:uiPriority w:val="99"/>
    <w:rsid w:val="00097FDE"/>
    <w:rPr>
      <w:rFonts w:ascii="Arial" w:hAnsi="Arial" w:cs="Arial"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097FDE"/>
    <w:rPr>
      <w:rFonts w:ascii="Arial" w:hAnsi="Arial" w:cs="Arial"/>
      <w:color w:val="000000"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097FD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4">
    <w:name w:val="Font Style14"/>
    <w:basedOn w:val="a0"/>
    <w:uiPriority w:val="99"/>
    <w:rsid w:val="00097FDE"/>
    <w:rPr>
      <w:rFonts w:ascii="Arial" w:hAnsi="Arial" w:cs="Arial"/>
      <w:color w:val="000000"/>
      <w:sz w:val="14"/>
      <w:szCs w:val="14"/>
    </w:rPr>
  </w:style>
  <w:style w:type="paragraph" w:customStyle="1" w:styleId="Style8">
    <w:name w:val="Style8"/>
    <w:basedOn w:val="a"/>
    <w:uiPriority w:val="99"/>
    <w:rsid w:val="00097FDE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97FDE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097FDE"/>
    <w:pPr>
      <w:widowControl w:val="0"/>
      <w:autoSpaceDE w:val="0"/>
      <w:autoSpaceDN w:val="0"/>
      <w:adjustRightInd w:val="0"/>
      <w:spacing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97FDE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097FDE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97FDE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097FDE"/>
    <w:rPr>
      <w:rFonts w:ascii="Arial" w:hAnsi="Arial" w:cs="Arial"/>
      <w:b/>
      <w:bCs/>
      <w:color w:val="000000"/>
      <w:spacing w:val="30"/>
      <w:sz w:val="24"/>
      <w:szCs w:val="24"/>
    </w:rPr>
  </w:style>
  <w:style w:type="character" w:styleId="a5">
    <w:name w:val="Hyperlink"/>
    <w:basedOn w:val="a0"/>
    <w:uiPriority w:val="99"/>
    <w:unhideWhenUsed/>
    <w:rsid w:val="00097F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F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D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F1AE9"/>
    <w:rPr>
      <w:rFonts w:ascii="Calibri" w:eastAsia="Times New Roman" w:hAnsi="Calibri" w:cs="Calibri"/>
      <w:lang w:eastAsia="ru-RU"/>
    </w:rPr>
  </w:style>
  <w:style w:type="character" w:styleId="a9">
    <w:name w:val="Emphasis"/>
    <w:basedOn w:val="a0"/>
    <w:uiPriority w:val="20"/>
    <w:qFormat/>
    <w:rsid w:val="009952FE"/>
    <w:rPr>
      <w:i/>
      <w:iCs/>
    </w:rPr>
  </w:style>
  <w:style w:type="paragraph" w:styleId="aa">
    <w:name w:val="Normal (Web)"/>
    <w:basedOn w:val="a"/>
    <w:uiPriority w:val="99"/>
    <w:semiHidden/>
    <w:unhideWhenUsed/>
    <w:rsid w:val="0025344C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F0F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0F23"/>
  </w:style>
  <w:style w:type="paragraph" w:styleId="ad">
    <w:name w:val="footer"/>
    <w:basedOn w:val="a"/>
    <w:link w:val="ae"/>
    <w:uiPriority w:val="99"/>
    <w:unhideWhenUsed/>
    <w:rsid w:val="00FF0F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0F23"/>
  </w:style>
  <w:style w:type="paragraph" w:styleId="af">
    <w:name w:val="footnote text"/>
    <w:basedOn w:val="a"/>
    <w:link w:val="af0"/>
    <w:uiPriority w:val="99"/>
    <w:unhideWhenUsed/>
    <w:rsid w:val="00915F83"/>
    <w:rPr>
      <w:rFonts w:ascii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15F83"/>
    <w:rPr>
      <w:rFonts w:asciiTheme="minorHAnsi" w:hAnsiTheme="minorHAnsi" w:cstheme="minorBid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5F83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EE0F6E"/>
    <w:pPr>
      <w:spacing w:line="259" w:lineRule="auto"/>
      <w:ind w:left="1277" w:firstLine="708"/>
    </w:pPr>
    <w:rPr>
      <w:rFonts w:ascii="Arial" w:eastAsia="Arial" w:hAnsi="Arial" w:cs="Arial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E0F6E"/>
    <w:rPr>
      <w:rFonts w:ascii="Arial" w:eastAsia="Arial" w:hAnsi="Arial" w:cs="Arial"/>
      <w:color w:val="000000"/>
      <w:sz w:val="20"/>
      <w:lang w:eastAsia="ru-RU"/>
    </w:rPr>
  </w:style>
  <w:style w:type="character" w:customStyle="1" w:styleId="footnotemark">
    <w:name w:val="footnote mark"/>
    <w:hidden/>
    <w:rsid w:val="00EE0F6E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636894"/>
    <w:rPr>
      <w:rFonts w:asciiTheme="minorHAnsi" w:eastAsiaTheme="minorEastAsia" w:hAnsiTheme="minorHAnsi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.HEADERTEXT"/>
    <w:uiPriority w:val="99"/>
    <w:rsid w:val="0093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p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6824-8825-40E5-8D2E-6B06520D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u11_05</cp:lastModifiedBy>
  <cp:revision>5</cp:revision>
  <cp:lastPrinted>2020-03-19T08:23:00Z</cp:lastPrinted>
  <dcterms:created xsi:type="dcterms:W3CDTF">2020-03-27T06:04:00Z</dcterms:created>
  <dcterms:modified xsi:type="dcterms:W3CDTF">2020-03-30T08:11:00Z</dcterms:modified>
</cp:coreProperties>
</file>