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37125" w:rsidRDefault="00037125"/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b/>
          <w:sz w:val="36"/>
          <w:szCs w:val="36"/>
        </w:rPr>
      </w:pPr>
      <w:r w:rsidRPr="00CA209E">
        <w:rPr>
          <w:rFonts w:asciiTheme="majorHAnsi" w:hAnsiTheme="majorHAnsi" w:cs="Aharoni"/>
          <w:b/>
          <w:sz w:val="36"/>
          <w:szCs w:val="36"/>
        </w:rPr>
        <w:t>План границ земельного участка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 w:rsidRPr="00CA209E">
        <w:rPr>
          <w:rFonts w:asciiTheme="majorHAnsi" w:hAnsiTheme="majorHAnsi" w:cs="Aharoni"/>
          <w:b/>
          <w:sz w:val="28"/>
          <w:szCs w:val="28"/>
        </w:rPr>
        <w:t xml:space="preserve">Объект: Размещение </w:t>
      </w:r>
      <w:r w:rsidR="004A118B">
        <w:rPr>
          <w:rFonts w:asciiTheme="majorHAnsi" w:hAnsiTheme="majorHAnsi" w:cs="Aharoni"/>
          <w:b/>
          <w:sz w:val="28"/>
          <w:szCs w:val="28"/>
        </w:rPr>
        <w:t>водозаборных сооружений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</w:p>
    <w:p w:rsidR="00B3531A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B3531A">
        <w:rPr>
          <w:rFonts w:asciiTheme="majorHAnsi" w:hAnsiTheme="majorHAnsi" w:cs="Aharoni"/>
          <w:sz w:val="28"/>
          <w:szCs w:val="28"/>
        </w:rPr>
        <w:t xml:space="preserve">Адрес: </w:t>
      </w:r>
      <w:r w:rsidR="00B3531A">
        <w:rPr>
          <w:rFonts w:asciiTheme="majorHAnsi" w:hAnsiTheme="majorHAnsi" w:cs="Aharoni"/>
          <w:sz w:val="28"/>
          <w:szCs w:val="28"/>
        </w:rPr>
        <w:t>Краснодарский край, Ейский</w:t>
      </w:r>
      <w:r w:rsidR="004A118B">
        <w:rPr>
          <w:rFonts w:asciiTheme="majorHAnsi" w:hAnsiTheme="majorHAnsi" w:cs="Aharoni"/>
          <w:sz w:val="28"/>
          <w:szCs w:val="28"/>
        </w:rPr>
        <w:t xml:space="preserve"> р-н</w:t>
      </w:r>
      <w:r w:rsidR="00B3531A">
        <w:rPr>
          <w:rFonts w:asciiTheme="majorHAnsi" w:hAnsiTheme="majorHAnsi" w:cs="Aharoni"/>
          <w:sz w:val="28"/>
          <w:szCs w:val="28"/>
        </w:rPr>
        <w:t xml:space="preserve">, </w:t>
      </w:r>
      <w:r w:rsidR="004A118B">
        <w:rPr>
          <w:rFonts w:asciiTheme="majorHAnsi" w:hAnsiTheme="majorHAnsi" w:cs="Aharoni"/>
          <w:sz w:val="28"/>
          <w:szCs w:val="28"/>
        </w:rPr>
        <w:t>с/о Кухаривский, с. Кух</w:t>
      </w:r>
      <w:r w:rsidR="00BC4991">
        <w:rPr>
          <w:rFonts w:asciiTheme="majorHAnsi" w:hAnsiTheme="majorHAnsi" w:cs="Aharoni"/>
          <w:sz w:val="28"/>
          <w:szCs w:val="28"/>
        </w:rPr>
        <w:t>а</w:t>
      </w:r>
      <w:r w:rsidR="004A118B">
        <w:rPr>
          <w:rFonts w:asciiTheme="majorHAnsi" w:hAnsiTheme="majorHAnsi" w:cs="Aharoni"/>
          <w:sz w:val="28"/>
          <w:szCs w:val="28"/>
        </w:rPr>
        <w:t>ривка, в границах кадастрового квартала 23</w:t>
      </w:r>
      <w:r w:rsidR="004A118B" w:rsidRPr="004A118B">
        <w:rPr>
          <w:rFonts w:asciiTheme="majorHAnsi" w:hAnsiTheme="majorHAnsi" w:cs="Aharoni"/>
          <w:sz w:val="28"/>
          <w:szCs w:val="28"/>
        </w:rPr>
        <w:t>:08:0206003</w:t>
      </w:r>
      <w:r w:rsidR="00B3531A">
        <w:rPr>
          <w:rFonts w:asciiTheme="majorHAnsi" w:hAnsiTheme="majorHAnsi" w:cs="Aharoni"/>
          <w:sz w:val="28"/>
          <w:szCs w:val="28"/>
        </w:rPr>
        <w:t xml:space="preserve"> </w:t>
      </w: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Площадь участка: </w:t>
      </w:r>
      <w:r w:rsidR="004A118B">
        <w:rPr>
          <w:rFonts w:asciiTheme="majorHAnsi" w:hAnsiTheme="majorHAnsi" w:cs="Aharoni"/>
          <w:sz w:val="28"/>
          <w:szCs w:val="28"/>
        </w:rPr>
        <w:t>456778</w:t>
      </w:r>
      <w:r w:rsidRPr="00CA209E">
        <w:rPr>
          <w:rFonts w:asciiTheme="majorHAnsi" w:hAnsiTheme="majorHAnsi" w:cs="Aharoni"/>
          <w:sz w:val="28"/>
          <w:szCs w:val="28"/>
        </w:rPr>
        <w:t xml:space="preserve"> кв.м.</w:t>
      </w:r>
    </w:p>
    <w:p w:rsidR="00037125" w:rsidRPr="00B3531A" w:rsidRDefault="00037125" w:rsidP="00B3531A">
      <w:pPr>
        <w:spacing w:after="0" w:line="240" w:lineRule="auto"/>
        <w:jc w:val="center"/>
        <w:rPr>
          <w:rFonts w:asciiTheme="majorHAnsi" w:hAnsiTheme="majorHAnsi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Кадастровый </w:t>
      </w:r>
      <w:r w:rsidRPr="00B3531A">
        <w:rPr>
          <w:rFonts w:asciiTheme="majorHAnsi" w:hAnsiTheme="majorHAnsi" w:cs="Aharoni"/>
          <w:sz w:val="28"/>
          <w:szCs w:val="28"/>
        </w:rPr>
        <w:t xml:space="preserve">номер </w:t>
      </w:r>
      <w:r w:rsidR="00B3531A">
        <w:rPr>
          <w:rFonts w:asciiTheme="majorHAnsi" w:hAnsiTheme="majorHAnsi" w:cs="Aharoni"/>
          <w:sz w:val="28"/>
          <w:szCs w:val="28"/>
        </w:rPr>
        <w:t>23</w:t>
      </w:r>
      <w:r w:rsidR="004A118B">
        <w:rPr>
          <w:rFonts w:asciiTheme="majorHAnsi" w:hAnsiTheme="majorHAnsi" w:cs="Aharoni"/>
          <w:sz w:val="28"/>
          <w:szCs w:val="28"/>
        </w:rPr>
        <w:t>:08:0206003</w:t>
      </w:r>
      <w:r w:rsidR="00B3531A" w:rsidRPr="00B3531A">
        <w:rPr>
          <w:rFonts w:asciiTheme="majorHAnsi" w:hAnsiTheme="majorHAnsi" w:cs="Aharoni"/>
          <w:sz w:val="28"/>
          <w:szCs w:val="28"/>
        </w:rPr>
        <w:t>:2</w:t>
      </w:r>
      <w:r w:rsidR="004A118B">
        <w:rPr>
          <w:rFonts w:asciiTheme="majorHAnsi" w:hAnsiTheme="majorHAnsi" w:cs="Aharoni"/>
          <w:sz w:val="28"/>
          <w:szCs w:val="28"/>
        </w:rPr>
        <w:t>1</w:t>
      </w:r>
      <w:r w:rsidR="00B3531A" w:rsidRPr="00B3531A">
        <w:rPr>
          <w:rFonts w:asciiTheme="majorHAnsi" w:hAnsiTheme="majorHAnsi" w:cs="Aharoni"/>
          <w:sz w:val="28"/>
          <w:szCs w:val="28"/>
        </w:rPr>
        <w:t xml:space="preserve">4   </w:t>
      </w:r>
    </w:p>
    <w:p w:rsidR="00CA209E" w:rsidRDefault="00CA209E">
      <w:pPr>
        <w:rPr>
          <w:noProof/>
          <w:bdr w:val="single" w:sz="4" w:space="0" w:color="auto"/>
          <w:lang w:eastAsia="ru-RU"/>
        </w:rPr>
      </w:pPr>
    </w:p>
    <w:p w:rsidR="00EE6572" w:rsidRDefault="00E205F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176.45pt;margin-top:183.05pt;width:0;height:9.75pt;z-index:251672576" o:connectortype="straight" strokecolor="#00b0f0" strokeweight="2.25pt"/>
        </w:pict>
      </w:r>
      <w:r>
        <w:rPr>
          <w:noProof/>
          <w:lang w:eastAsia="ru-RU"/>
        </w:rPr>
        <w:pict>
          <v:shape id="_x0000_s1050" type="#_x0000_t32" style="position:absolute;margin-left:224.45pt;margin-top:183.05pt;width:11.25pt;height:27.75pt;z-index:251670528" o:connectortype="straight" strokecolor="#00b0f0" strokeweight="2.25pt"/>
        </w:pict>
      </w:r>
      <w:r>
        <w:rPr>
          <w:noProof/>
          <w:lang w:eastAsia="ru-RU"/>
        </w:rPr>
        <w:pict>
          <v:shape id="_x0000_s1051" type="#_x0000_t32" style="position:absolute;margin-left:235.7pt;margin-top:192.8pt;width:16.5pt;height:18pt;flip:y;z-index:251671552" o:connectortype="straight" strokecolor="#00b0f0" strokeweight="2.25pt"/>
        </w:pict>
      </w:r>
      <w:r>
        <w:rPr>
          <w:noProof/>
          <w:lang w:eastAsia="ru-RU"/>
        </w:rPr>
        <w:pict>
          <v:shape id="_x0000_s1049" type="#_x0000_t32" style="position:absolute;margin-left:176.45pt;margin-top:183.05pt;width:48pt;height:9.75pt;flip:y;z-index:251669504" o:connectortype="straight" strokecolor="#00b0f0" strokeweight="2.25pt"/>
        </w:pict>
      </w:r>
      <w:r>
        <w:rPr>
          <w:noProof/>
          <w:lang w:eastAsia="ru-RU"/>
        </w:rPr>
        <w:pict>
          <v:shape id="_x0000_s1048" type="#_x0000_t32" style="position:absolute;margin-left:145pt;margin-top:183.05pt;width:31.45pt;height:3.75pt;flip:y;z-index:251668480" o:connectortype="straight" strokecolor="#00b0f0" strokeweight="2.25pt"/>
        </w:pict>
      </w:r>
      <w:r>
        <w:rPr>
          <w:noProof/>
          <w:lang w:eastAsia="ru-RU"/>
        </w:rPr>
        <w:pict>
          <v:shape id="_x0000_s1047" type="#_x0000_t32" style="position:absolute;margin-left:144.95pt;margin-top:95.3pt;width:.05pt;height:91.5pt;z-index:251667456" o:connectortype="straight" strokecolor="#00b0f0" strokeweight="2.25pt"/>
        </w:pict>
      </w:r>
      <w:r>
        <w:rPr>
          <w:noProof/>
          <w:lang w:eastAsia="ru-RU"/>
        </w:rPr>
        <w:pict>
          <v:shape id="_x0000_s1045" type="#_x0000_t32" style="position:absolute;margin-left:144.95pt;margin-top:95.3pt;width:137.25pt;height:.75pt;z-index:251665408" o:connectortype="straight" strokecolor="#00b0f0" strokeweight="2.25pt"/>
        </w:pict>
      </w:r>
      <w:r>
        <w:rPr>
          <w:noProof/>
          <w:lang w:eastAsia="ru-RU"/>
        </w:rPr>
        <w:pict>
          <v:shape id="_x0000_s1046" type="#_x0000_t32" style="position:absolute;margin-left:252.2pt;margin-top:96.05pt;width:30pt;height:96.75pt;flip:x;z-index:251666432" o:connectortype="straight" strokecolor="#00b0f0" strokeweight="2.25pt"/>
        </w:pict>
      </w:r>
      <w:r w:rsidR="00132E14" w:rsidRPr="00132E14">
        <w:rPr>
          <w:noProof/>
          <w:lang w:eastAsia="ru-RU"/>
        </w:rPr>
        <w:drawing>
          <wp:inline distT="0" distB="0" distL="0" distR="0">
            <wp:extent cx="6153150" cy="4286250"/>
            <wp:effectExtent l="19050" t="19050" r="19050" b="190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5614" t="42287" r="20839" b="16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286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CB" w:rsidRPr="00132E14" w:rsidRDefault="00132E14" w:rsidP="00132E14">
      <w:pPr>
        <w:tabs>
          <w:tab w:val="left" w:pos="85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ab/>
      </w:r>
    </w:p>
    <w:p w:rsidR="00CA209E" w:rsidRPr="006B2FAD" w:rsidRDefault="00CA209E" w:rsidP="00CA209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B2FAD">
        <w:rPr>
          <w:rFonts w:asciiTheme="majorHAnsi" w:hAnsiTheme="majorHAnsi" w:cs="Times New Roman"/>
          <w:b/>
          <w:sz w:val="24"/>
          <w:szCs w:val="24"/>
        </w:rPr>
        <w:t>М 1:2000</w:t>
      </w:r>
    </w:p>
    <w:p w:rsidR="00CA209E" w:rsidRPr="00CA209E" w:rsidRDefault="00CA209E" w:rsidP="00CA209E">
      <w:pPr>
        <w:jc w:val="center"/>
        <w:rPr>
          <w:rFonts w:asciiTheme="majorHAnsi" w:hAnsiTheme="majorHAnsi" w:cs="Times New Roman"/>
          <w:b/>
        </w:rPr>
      </w:pPr>
    </w:p>
    <w:p w:rsidR="00CA209E" w:rsidRPr="00CA209E" w:rsidRDefault="00CA209E" w:rsidP="00CA209E">
      <w:pPr>
        <w:rPr>
          <w:rFonts w:asciiTheme="majorHAnsi" w:hAnsiTheme="majorHAnsi" w:cs="Times New Roman"/>
          <w:b/>
          <w:sz w:val="28"/>
          <w:szCs w:val="28"/>
        </w:rPr>
      </w:pPr>
      <w:r w:rsidRPr="00CA209E">
        <w:rPr>
          <w:rFonts w:asciiTheme="majorHAnsi" w:hAnsiTheme="majorHAnsi" w:cs="Times New Roman"/>
          <w:b/>
          <w:sz w:val="28"/>
          <w:szCs w:val="28"/>
        </w:rPr>
        <w:t>Условные обозначения</w:t>
      </w:r>
    </w:p>
    <w:p w:rsidR="00CA209E" w:rsidRPr="00CA209E" w:rsidRDefault="00E205F5" w:rsidP="00CA209E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noProof/>
          <w:lang w:eastAsia="ru-RU"/>
        </w:rPr>
        <w:pict>
          <v:shape id="_x0000_s1032" type="#_x0000_t32" style="position:absolute;margin-left:-1.3pt;margin-top:8.45pt;width:48.75pt;height:.05pt;flip:x;z-index:251664384" o:connectortype="straight" strokecolor="#00b0f0" strokeweight="3pt"/>
        </w:pict>
      </w:r>
      <w:r w:rsidR="00185CFF">
        <w:rPr>
          <w:rFonts w:asciiTheme="majorHAnsi" w:hAnsiTheme="majorHAnsi" w:cs="Times New Roman"/>
          <w:b/>
        </w:rPr>
        <w:t xml:space="preserve">                      </w:t>
      </w:r>
      <w:r w:rsidR="00CA209E" w:rsidRPr="00CA209E">
        <w:rPr>
          <w:rFonts w:asciiTheme="majorHAnsi" w:hAnsiTheme="majorHAnsi" w:cs="Times New Roman"/>
          <w:b/>
        </w:rPr>
        <w:t>- границы земельного участка</w:t>
      </w:r>
    </w:p>
    <w:sectPr w:rsidR="00CA209E" w:rsidRPr="00CA209E" w:rsidSect="00CA209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FD1C8D"/>
    <w:rsid w:val="00037125"/>
    <w:rsid w:val="00132E14"/>
    <w:rsid w:val="00185CFF"/>
    <w:rsid w:val="001B50CC"/>
    <w:rsid w:val="001F22F5"/>
    <w:rsid w:val="00306CEE"/>
    <w:rsid w:val="003D0EA7"/>
    <w:rsid w:val="004A118B"/>
    <w:rsid w:val="004A6C14"/>
    <w:rsid w:val="0054443F"/>
    <w:rsid w:val="006B2FAD"/>
    <w:rsid w:val="008E1DF4"/>
    <w:rsid w:val="009D72CB"/>
    <w:rsid w:val="009E3F8F"/>
    <w:rsid w:val="00A11FC3"/>
    <w:rsid w:val="00B3531A"/>
    <w:rsid w:val="00BC4991"/>
    <w:rsid w:val="00CA209E"/>
    <w:rsid w:val="00E205F5"/>
    <w:rsid w:val="00EE6572"/>
    <w:rsid w:val="00F35BA2"/>
    <w:rsid w:val="00FD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2]" strokecolor="#00b0f0"/>
    </o:shapedefaults>
    <o:shapelayout v:ext="edit">
      <o:idmap v:ext="edit" data="1"/>
      <o:rules v:ext="edit">
        <o:r id="V:Rule10" type="connector" idref="#_x0000_s1052"/>
        <o:r id="V:Rule11" type="connector" idref="#_x0000_s1045"/>
        <o:r id="V:Rule12" type="connector" idref="#_x0000_s1050"/>
        <o:r id="V:Rule13" type="connector" idref="#_x0000_s1047"/>
        <o:r id="V:Rule14" type="connector" idref="#_x0000_s1046"/>
        <o:r id="V:Rule15" type="connector" idref="#_x0000_s1048"/>
        <o:r id="V:Rule16" type="connector" idref="#_x0000_s1051"/>
        <o:r id="V:Rule17" type="connector" idref="#_x0000_s1032"/>
        <o:r id="V:Rule1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8D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B3531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3FFC-C7DE-46E0-947A-1F4D3B8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12</cp:revision>
  <cp:lastPrinted>2019-04-17T12:29:00Z</cp:lastPrinted>
  <dcterms:created xsi:type="dcterms:W3CDTF">2019-04-17T12:29:00Z</dcterms:created>
  <dcterms:modified xsi:type="dcterms:W3CDTF">2022-01-12T08:24:00Z</dcterms:modified>
</cp:coreProperties>
</file>